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675-т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606-т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19 декабря 2023 года № 606-т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«Ямалкоммунэнерго» (филиал акционерного общества «Ямалкоммунэнерго» в городе Губкинский) и поставляемую потребителям городского округа город Губкинский Ямало-Ненецко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го автономного округа, и долгосрочных параметров регулирования тарифов на 2024 - 2030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606-т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606-т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округа город Губкинский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2030 годы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jc w:val="right"/>
        <w:rPr>
          <w:rFonts w:ascii="Liberation Sans" w:hAnsi="Liberation Sans" w:eastAsia="Times New Roman" w:cs="Liberation Sans"/>
          <w:b w:val="0"/>
          <w:bCs w:val="0"/>
          <w:color w:val="000000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Губкинский)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4979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9923"/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right="-315"/>
        <w:jc w:val="both"/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О</w:t>
      </w:r>
      <w:r>
        <w:rPr>
          <w:rFonts w:ascii="Liberation Sans" w:hAnsi="Liberation Sans" w:cs="Liberation Sans"/>
          <w:sz w:val="24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606-т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9921" w:right="0" w:firstLine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город Губкинский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2030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41"/>
        <w:jc w:val="right"/>
        <w:widowControl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67"/>
        <w:gridCol w:w="22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Губкинский)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1702,87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/>
          </w:p>
        </w:tc>
      </w:tr>
      <w:tr>
        <w:trPr>
          <w:cantSplit/>
          <w:gridBefore w:val="1"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2043,44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modified xsi:type="dcterms:W3CDTF">2024-12-25T13:34:44Z</dcterms:modified>
</cp:coreProperties>
</file>